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691" w:rsidRDefault="00D41691" w:rsidP="00D41691">
      <w:pPr>
        <w:shd w:val="clear" w:color="auto" w:fill="FFFFFF"/>
        <w:spacing w:line="240" w:lineRule="auto"/>
        <w:jc w:val="center"/>
        <w:rPr>
          <w:rFonts w:ascii="宋体" w:eastAsia="宋体" w:hAnsi="宋体" w:cs="宋体"/>
          <w:b/>
          <w:bCs/>
          <w:color w:val="010101"/>
          <w:spacing w:val="8"/>
          <w:kern w:val="0"/>
          <w:sz w:val="44"/>
        </w:rPr>
      </w:pPr>
      <w:r>
        <w:rPr>
          <w:rFonts w:ascii="宋体" w:eastAsia="宋体" w:hAnsi="宋体" w:cs="宋体" w:hint="eastAsia"/>
          <w:b/>
          <w:bCs/>
          <w:color w:val="010101"/>
          <w:spacing w:val="8"/>
          <w:kern w:val="0"/>
          <w:sz w:val="44"/>
        </w:rPr>
        <w:t>关于《2021-2023年辽宁省农机购置补贴机具补贴额一览表</w:t>
      </w:r>
    </w:p>
    <w:p w:rsidR="00D41691" w:rsidRDefault="00D41691" w:rsidP="00D41691">
      <w:pPr>
        <w:shd w:val="clear" w:color="auto" w:fill="FFFFFF"/>
        <w:spacing w:line="240" w:lineRule="auto"/>
        <w:jc w:val="center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>
        <w:rPr>
          <w:rFonts w:ascii="宋体" w:eastAsia="宋体" w:hAnsi="宋体" w:cs="宋体" w:hint="eastAsia"/>
          <w:b/>
          <w:bCs/>
          <w:color w:val="010101"/>
          <w:spacing w:val="8"/>
          <w:kern w:val="0"/>
          <w:sz w:val="44"/>
        </w:rPr>
        <w:t>（2021年第一批）》的通告</w:t>
      </w:r>
    </w:p>
    <w:p w:rsidR="00D41691" w:rsidRDefault="00D41691" w:rsidP="00D41691">
      <w:pPr>
        <w:shd w:val="clear" w:color="auto" w:fill="FFFFFF"/>
        <w:spacing w:line="240" w:lineRule="auto"/>
        <w:jc w:val="center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>
        <w:rPr>
          <w:rFonts w:ascii="宋体" w:eastAsia="宋体" w:hAnsi="宋体" w:cs="宋体" w:hint="eastAsia"/>
          <w:b/>
          <w:bCs/>
          <w:color w:val="010101"/>
          <w:spacing w:val="8"/>
          <w:kern w:val="0"/>
          <w:sz w:val="44"/>
        </w:rPr>
        <w:t> </w:t>
      </w:r>
    </w:p>
    <w:p w:rsidR="00D41691" w:rsidRDefault="00D41691" w:rsidP="00D41691">
      <w:pPr>
        <w:shd w:val="clear" w:color="auto" w:fill="FFFFFF"/>
        <w:spacing w:line="240" w:lineRule="auto"/>
        <w:ind w:firstLine="645"/>
        <w:jc w:val="both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>
        <w:rPr>
          <w:rFonts w:ascii="仿宋_GB2312" w:eastAsia="仿宋_GB2312" w:hAnsi="微软雅黑" w:cs="宋体" w:hint="eastAsia"/>
          <w:color w:val="010101"/>
          <w:spacing w:val="8"/>
          <w:kern w:val="0"/>
          <w:sz w:val="32"/>
          <w:szCs w:val="32"/>
        </w:rPr>
        <w:t>根据《农业农村部办公厅财政部办公厅关于印发〈2021－2023年全国通用类农业机械中央财政资金最高补贴额一览表〉的通知》（农办机〔2021〕5号）和有关要求，结合我省实际，省农业农村厅在前期公示的基础上，再次组织专家研究论证、集体审议、制定了《2021-2023年辽宁省农机购置补贴机具补贴额一览表（2021年第一批）》，现予通告。未包含的其他机具品目将适时逐批公布。</w:t>
      </w:r>
    </w:p>
    <w:p w:rsidR="00D41691" w:rsidRDefault="00D41691" w:rsidP="00D41691">
      <w:pPr>
        <w:shd w:val="clear" w:color="auto" w:fill="FFFFFF"/>
        <w:spacing w:line="240" w:lineRule="auto"/>
        <w:jc w:val="both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>
        <w:rPr>
          <w:rFonts w:ascii="仿宋_GB2312" w:eastAsia="仿宋_GB2312" w:hAnsi="微软雅黑" w:cs="宋体" w:hint="eastAsia"/>
          <w:color w:val="010101"/>
          <w:spacing w:val="8"/>
          <w:kern w:val="0"/>
          <w:sz w:val="32"/>
          <w:szCs w:val="32"/>
        </w:rPr>
        <w:t>   </w:t>
      </w:r>
      <w:r>
        <w:rPr>
          <w:rFonts w:ascii="仿宋_GB2312" w:eastAsia="仿宋_GB2312" w:hAnsi="微软雅黑" w:cs="宋体" w:hint="eastAsia"/>
          <w:color w:val="010101"/>
          <w:spacing w:val="8"/>
          <w:kern w:val="0"/>
          <w:sz w:val="32"/>
          <w:szCs w:val="32"/>
        </w:rPr>
        <w:t>特此通告。</w:t>
      </w:r>
    </w:p>
    <w:p w:rsidR="00D41691" w:rsidRDefault="00D41691" w:rsidP="00D41691">
      <w:pPr>
        <w:shd w:val="clear" w:color="auto" w:fill="FFFFFF"/>
        <w:spacing w:line="240" w:lineRule="auto"/>
        <w:jc w:val="both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>
        <w:rPr>
          <w:rFonts w:ascii="仿宋_GB2312" w:eastAsia="仿宋_GB2312" w:hAnsi="微软雅黑" w:cs="宋体" w:hint="eastAsia"/>
          <w:color w:val="010101"/>
          <w:spacing w:val="8"/>
          <w:kern w:val="0"/>
          <w:sz w:val="32"/>
          <w:szCs w:val="32"/>
        </w:rPr>
        <w:t>  </w:t>
      </w:r>
    </w:p>
    <w:p w:rsidR="00D41691" w:rsidRDefault="00D41691" w:rsidP="00D41691">
      <w:pPr>
        <w:shd w:val="clear" w:color="auto" w:fill="FFFFFF"/>
        <w:spacing w:line="240" w:lineRule="auto"/>
        <w:ind w:firstLineChars="2300" w:firstLine="7728"/>
        <w:jc w:val="both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>
        <w:rPr>
          <w:rFonts w:ascii="仿宋_GB2312" w:eastAsia="仿宋_GB2312" w:hAnsi="微软雅黑" w:cs="宋体" w:hint="eastAsia"/>
          <w:color w:val="010101"/>
          <w:spacing w:val="8"/>
          <w:kern w:val="0"/>
          <w:sz w:val="32"/>
          <w:szCs w:val="32"/>
        </w:rPr>
        <w:t>辽宁省农业农村厅</w:t>
      </w:r>
      <w:r>
        <w:rPr>
          <w:rFonts w:ascii="仿宋_GB2312" w:eastAsia="仿宋_GB2312" w:hAnsi="微软雅黑" w:cs="宋体" w:hint="eastAsia"/>
          <w:color w:val="010101"/>
          <w:spacing w:val="8"/>
          <w:kern w:val="0"/>
          <w:sz w:val="32"/>
        </w:rPr>
        <w:t> </w:t>
      </w:r>
      <w:r>
        <w:rPr>
          <w:rFonts w:ascii="仿宋_GB2312" w:eastAsia="仿宋_GB2312" w:hAnsi="微软雅黑" w:cs="宋体" w:hint="eastAsia"/>
          <w:color w:val="010101"/>
          <w:spacing w:val="8"/>
          <w:kern w:val="0"/>
          <w:sz w:val="32"/>
          <w:szCs w:val="32"/>
        </w:rPr>
        <w:t> </w:t>
      </w:r>
    </w:p>
    <w:p w:rsidR="00D41691" w:rsidRDefault="00D41691" w:rsidP="00D41691">
      <w:pPr>
        <w:shd w:val="clear" w:color="auto" w:fill="FFFFFF"/>
        <w:spacing w:line="240" w:lineRule="auto"/>
        <w:ind w:firstLineChars="2350" w:firstLine="7896"/>
        <w:jc w:val="both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>
        <w:rPr>
          <w:rFonts w:ascii="仿宋_GB2312" w:eastAsia="仿宋_GB2312" w:hAnsi="微软雅黑" w:cs="宋体" w:hint="eastAsia"/>
          <w:color w:val="010101"/>
          <w:spacing w:val="8"/>
          <w:kern w:val="0"/>
          <w:sz w:val="32"/>
          <w:szCs w:val="32"/>
        </w:rPr>
        <w:t>2021年8月9日</w:t>
      </w:r>
      <w:r>
        <w:rPr>
          <w:rFonts w:ascii="仿宋_GB2312" w:eastAsia="仿宋_GB2312" w:hAnsi="微软雅黑" w:cs="宋体" w:hint="eastAsia"/>
          <w:color w:val="010101"/>
          <w:spacing w:val="8"/>
          <w:kern w:val="0"/>
          <w:sz w:val="32"/>
          <w:szCs w:val="32"/>
        </w:rPr>
        <w:t> </w:t>
      </w:r>
      <w:r>
        <w:rPr>
          <w:rFonts w:ascii="仿宋_GB2312" w:eastAsia="仿宋_GB2312" w:hAnsi="微软雅黑" w:cs="宋体" w:hint="eastAsia"/>
          <w:color w:val="010101"/>
          <w:spacing w:val="8"/>
          <w:kern w:val="0"/>
          <w:sz w:val="32"/>
        </w:rPr>
        <w:t> </w:t>
      </w:r>
    </w:p>
    <w:p w:rsidR="007E5FFB" w:rsidRDefault="007E5FFB">
      <w:pPr>
        <w:rPr>
          <w:rFonts w:hint="eastAsia"/>
        </w:rPr>
      </w:pPr>
    </w:p>
    <w:sectPr w:rsidR="007E5FFB" w:rsidSect="00D4169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1691"/>
    <w:rsid w:val="00203F52"/>
    <w:rsid w:val="00533421"/>
    <w:rsid w:val="007E5FFB"/>
    <w:rsid w:val="00B914ED"/>
    <w:rsid w:val="00D41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2021-08-09T22:52:00Z</dcterms:created>
  <dcterms:modified xsi:type="dcterms:W3CDTF">2021-08-09T22:53:00Z</dcterms:modified>
</cp:coreProperties>
</file>